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960525870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lang w:eastAsia="ru-RU"/>
        </w:rPr>
      </w:sdtEndPr>
      <w:sdtContent>
        <w:p w:rsidR="00C14C65" w:rsidRDefault="00C14C65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62C3BD6B" wp14:editId="0A468CD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63460" cy="10216979"/>
                    <wp:effectExtent l="0" t="0" r="27940" b="13335"/>
                    <wp:wrapNone/>
                    <wp:docPr id="24" name="Группа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364094" cy="10216979"/>
                              <a:chOff x="316" y="112"/>
                              <a:chExt cx="11608" cy="15322"/>
                            </a:xfrm>
                          </wpg:grpSpPr>
                          <wpg:grpSp>
                            <wpg:cNvPr id="2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112"/>
                                <a:ext cx="11608" cy="15322"/>
                                <a:chOff x="321" y="112"/>
                                <a:chExt cx="11600" cy="15319"/>
                              </a:xfrm>
                            </wpg:grpSpPr>
                            <wps:wsp>
                              <wps:cNvPr id="2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1003">
                                  <a:schemeClr val="lt2"/>
                                </a:fillRef>
                                <a:effectRef idx="0">
                                  <a:scrgbClr r="0" g="0" b="0"/>
                                </a:effectRef>
                                <a:fontRef idx="major"/>
                              </wps:style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112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rFonts w:ascii="Times New Roman" w:eastAsiaTheme="minorHAnsi" w:hAnsi="Times New Roman" w:cs="Times New Roman"/>
                                        <w:b/>
                                        <w:color w:val="C00000"/>
                                        <w:sz w:val="44"/>
                                        <w:szCs w:val="44"/>
                                        <w:lang w:eastAsia="en-US"/>
                                      </w:rPr>
                                      <w:alias w:val="Название"/>
                                      <w:id w:val="16962279"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B11232" w:rsidRPr="00C00F00" w:rsidRDefault="003A7F4B" w:rsidP="00C14C65">
                                        <w:pPr>
                                          <w:pStyle w:val="ab"/>
                                          <w:rPr>
                                            <w:color w:val="C00000"/>
                                            <w:sz w:val="36"/>
                                            <w:szCs w:val="36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eastAsiaTheme="minorHAnsi" w:hAnsi="Times New Roman" w:cs="Times New Roman"/>
                                            <w:b/>
                                            <w:color w:val="C00000"/>
                                            <w:sz w:val="44"/>
                                            <w:szCs w:val="44"/>
                                            <w:lang w:eastAsia="en-US"/>
                                          </w:rPr>
                                          <w:t>НЕКОММЕРЧЕСКОЕ ПАРТНЕРСТВО «САМОРЕГУЛИРУЕМАЯ ОРГАНИЗАЦИЯ НЕЗАВИСИМЫХ АРБИТРАЖНЫХ УПРАВЛЯЮЩИХ «ДЕЛО»</w:t>
                                        </w:r>
                                      </w:p>
                                    </w:sdtContent>
                                  </w:sdt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:rsidR="00B11232" w:rsidRPr="00B11232" w:rsidRDefault="00B11232" w:rsidP="00B11232">
                                    <w:pPr>
                                      <w:pStyle w:val="ab"/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</w:pPr>
                                    <w:r w:rsidRPr="00B11232">
                                      <w:rPr>
                                        <w:color w:val="FFFFFF" w:themeColor="background1"/>
                                      </w:rPr>
                                      <w:t xml:space="preserve">Информационно-консультационный семинар по актуальным вопросам в Информационно-консультационный семинар по актуальным вопросам в </w:t>
                                    </w: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>Информационно-</w:t>
                                    </w:r>
                                  </w:p>
                                  <w:p w:rsidR="00B11232" w:rsidRPr="00B11232" w:rsidRDefault="00B11232" w:rsidP="00B11232">
                                    <w:pPr>
                                      <w:pStyle w:val="ab"/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</w:pP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 xml:space="preserve">консультационный семинар по </w:t>
                                    </w:r>
                                  </w:p>
                                  <w:p w:rsidR="00B11232" w:rsidRPr="00B11232" w:rsidRDefault="00B11232" w:rsidP="00B11232">
                                    <w:pPr>
                                      <w:pStyle w:val="ab"/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</w:pP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 xml:space="preserve">актуальным вопросам в сфере </w:t>
                                    </w:r>
                                  </w:p>
                                  <w:p w:rsidR="00B11232" w:rsidRDefault="00B11232" w:rsidP="00B11232">
                                    <w:pPr>
                                      <w:pStyle w:val="ab"/>
                                      <w:rPr>
                                        <w:color w:val="FFFFFF" w:themeColor="background1"/>
                                      </w:rPr>
                                    </w:pP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48"/>
                                        <w:szCs w:val="48"/>
                                      </w:rPr>
                                      <w:t>несостоятельности (банкротства)</w:t>
                                    </w:r>
                                    <w:r w:rsidRPr="00B11232">
                                      <w:rPr>
                                        <w:rFonts w:ascii="Times New Roman" w:hAnsi="Times New Roman" w:cs="Times New Roman"/>
                                        <w:color w:val="FFFFFF" w:themeColor="background1"/>
                                      </w:rPr>
                                      <w:t xml:space="preserve"> (банкротства</w:t>
                                    </w:r>
                                    <w:r w:rsidRPr="00B11232">
                                      <w:rPr>
                                        <w:color w:val="FFFFFF" w:themeColor="background1"/>
                                      </w:rPr>
                                      <w:t>) несостоятельности (банкротства</w:t>
                                    </w:r>
                                    <w:bookmarkStart w:id="0" w:name="_GoBack"/>
                                    <w:bookmarkEnd w:id="0"/>
                                    <w:r w:rsidRPr="00B11232">
                                      <w:rPr>
                                        <w:color w:val="FFFFFF" w:themeColor="background1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2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2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8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833" y="406"/>
                                  <a:ext cx="1994" cy="9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12700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i/>
                                        <w:color w:val="FFFFFF" w:themeColor="background1"/>
                                        <w:sz w:val="52"/>
                                        <w:szCs w:val="52"/>
                                      </w:rPr>
                                      <w:alias w:val="Год"/>
                                      <w:id w:val="16962274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>
                                        <w:dateFormat w:val="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B11232" w:rsidRPr="00B11232" w:rsidRDefault="00B11232">
                                        <w:pPr>
                                          <w:jc w:val="center"/>
                                          <w:rPr>
                                            <w:i/>
                                            <w:color w:val="FFFFFF" w:themeColor="background1"/>
                                            <w:sz w:val="48"/>
                                            <w:szCs w:val="48"/>
                                          </w:rPr>
                                        </w:pPr>
                                        <w:r w:rsidRPr="00B11232">
                                          <w:rPr>
                                            <w:i/>
                                            <w:color w:val="FFFFFF" w:themeColor="background1"/>
                                            <w:sz w:val="52"/>
                                            <w:szCs w:val="52"/>
                                          </w:rPr>
                                          <w:t>ДЕЛО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6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935" y="14380"/>
                                <a:ext cx="7680" cy="760"/>
                                <a:chOff x="3935" y="14380"/>
                                <a:chExt cx="7680" cy="760"/>
                              </a:xfrm>
                            </wpg:grpSpPr>
                            <wpg:grpSp>
                              <wpg:cNvPr id="357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35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5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6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alpha val="50000"/>
                                    </a:schemeClr>
                                  </a:solidFill>
                                  <a:ln w="12700">
                                    <a:solidFill>
                                      <a:schemeClr val="bg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35" y="14380"/>
                                  <a:ext cx="6616" cy="7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80000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11232" w:rsidRDefault="003A7F4B">
                                    <w:pPr>
                                      <w:pStyle w:val="ab"/>
                                      <w:jc w:val="right"/>
                                      <w:rPr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32"/>
                                        <w:szCs w:val="32"/>
                                        <w:lang w:val="en-US"/>
                                      </w:rPr>
                                      <w:t>16</w:t>
                                    </w:r>
                                    <w:r w:rsid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32"/>
                                        <w:szCs w:val="32"/>
                                      </w:rPr>
                                      <w:t>м</w:t>
                                    </w:r>
                                    <w:r w:rsidR="00B11232">
                                      <w:rPr>
                                        <w:rFonts w:ascii="Times New Roman" w:hAnsi="Times New Roman" w:cs="Times New Roman"/>
                                        <w:b/>
                                        <w:sz w:val="32"/>
                                        <w:szCs w:val="32"/>
                                      </w:rPr>
                                      <w:t xml:space="preserve">ая 2014 год, г.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32"/>
                                        <w:szCs w:val="32"/>
                                      </w:rPr>
                                      <w:t>Санкт-Петербург</w:t>
                                    </w:r>
                                  </w:p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" o:spid="_x0000_s1026" style="position:absolute;margin-left:0;margin-top:0;width:579.8pt;height:804.5pt;z-index:251659264;mso-position-horizontal:center;mso-position-horizontal-relative:page;mso-position-vertical:center;mso-position-vertical-relative:page" coordorigin="316,112" coordsize="11608,15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+0uxQcAAHw+AAAOAAAAZHJzL2Uyb0RvYy54bWzsW+lu20YQ/l+g70DwvyLehxA5sHWkBdI2&#10;SHoA/bciKZEtRbIkZdkpChToI/RF+gZ9heSNOju7y0uyk8aW5Di0AYHXLmeHM99+uzPz9NnVOpYu&#10;g7yI0mQsq08UWQoSL/WjZDWWf/h+PnBkqShJ4pM4TYKxfB0U8rOzL794us1GgZaGaewHuQSdJMVo&#10;m43lsCyz0XBYeGGwJsWTNAsSuLlM8zUp4TRfDf2cbKH3dTzUFMUabtPcz/LUC4oCrk7ZTfkM+18u&#10;A6/8brksglKKxzLIVuJvjr8L+js8e0pGq5xkYeRxMchHSLEmUQIvrbqakpJImzza6WodeXlapMvy&#10;iZeuh+lyGXkBjgFGoyqd0TzP002GY1mNtqusUhOotqOnj+7W+/byZS5F/ljWDFlKyBq+0du/3/35&#10;7q+3/8L/P5JGVbTNViN48nmevc5e5myccPgi9X4t4Pawe5+er9jD0mL7TepDr2RTpqiiq2W+pl3A&#10;4KUr/BLX1ZcIrkrJg4u2bhmKCxJ5cE9VNNVybZd9LC+EL0ob6qolS/S2ijKSkRfOeHNVtRQwPGxs&#10;6hreH5IRezNKy6VjQ8OTapRCH6bQB34GST+0InbGI5SxbzR0tEIPmnqbHsDquR5U1OCNegAHLGob&#10;K+5mY69DkgVougW1HKFT+GLMxl6BZ5JkFQcSfGQ/KDzwyZ+jlfSGrJiesZmwtoKZmpSkkxBaBed5&#10;nm7DgPggpUqfh2/aaEBPCjDU99qerruoOkOxmHHVKjcdTShO0Ux8hzAgMsryonwepGuJHozlHAaD&#10;pk0uXxQlFad+hFp6nEhbEFSzFQUfK9I48udRHNObRb5aTOJcuiQAUXP8429rPbaOSgDKOFqPZUeh&#10;f0xgqoRZ4sM7yagkUcyO4f1xQi/BeLhEQifUzEE75XUcMNFeBUvwf3REFMfj8jCQBKgBAxJQif1C&#10;A/rgEuSv2qqKorOhUeAOqvHEpfA9/jgKhbhcteU6ec97A9EI350mZdV+TX5Jc1RZY2T0cJH612AE&#10;ecpQH2YpOAjT/I0sbQHxx3Lx24bkgSzFXydgSK5qGHSKwBPDtDU4yZt3Fs07JPGgq7HslbkssZNJ&#10;yXS2yfJoFcK7VFRJkp4D9C0jNIxaLm604HPskxze+exd50PDpjKBjx7c2QyjA9jC2xzDBrBlKHVn&#10;Z2t5DfKI2hwXK4YW4HVNF7zdP9sWfUMXd3FP9AmYuZAv/H4+NxXb0J2BbZv6wNBnyuDCmU8G5xPV&#10;suzZxeRipv5BDUs1RmHk+0EyQ9coBH1RjQ+Dbk6kGPGoCAzzMwANKlW6AdB5HfpbyY8o0Jm6Q2HR&#10;j8DQKZpRGJJIvALqh34ArvZTVIYI/hQ4aB8tfJs69J/jW9U7AmbjxcOdsbEnrkAogCAGatx/KM4z&#10;ByqvFleAg7WHfbDna5pj0ZEw11d1G+hD5fyIBHC21/vL+/B9zpWo6EizxGQJDIZNloyA4BTVZVqU&#10;cd4XE9M5kdANDckOahrpmK5q4LrUQS3Fws/X4B+WCVM43NJNt6JoM07ENMcB1dGGpm3hlAXfbz8N&#10;Owb9gNm+Sz9saoyHREBpGUfZV2Iy4KRXQ3JL9WkIXivAkM1CCIZ0PmJsQnDm/0k8WijXwULieUFS&#10;sikq3qyBpDMKAqYvyAVcphwTmYlRXyZxFhJ2FakIl7HqH5209eoeYIePAGB7PsWIEsdnHZCtiyaI&#10;jadDE1OBBQ2uBR4KmjRgo4kmDZBpoIkpMAYmiR5NOptEj42u9WjSRhPYxOmiCfry0dFE8LmHByYN&#10;1GiCSQNjGmDSUxO2hb53a7gHk0e91aObsErvoomKi4mTwUm9POy5CVs89VtJD3UrqecmbW5i6nvg&#10;BLdSTwYnD2/jpEFDmuykQVoa7KRf6vTs5HMNROl0w3iHnWCg8OhwUm3E2i4Lj9eb3qfeiO3xpI90&#10;Yfh+J9L16dCTOteGBVkOHuTWzSptp04xUXnuzuHC3HuDPI4OtAliPLvZJa5IbXIVEZC+lwhPM5Vk&#10;QjdTRfyoj8aIvMFHFe7GxL2Khx8FFhZ3j3i3QeGG6LduVrliLPytGixSe7hMRN3VATzAYVVIv0DP&#10;qcmAbYlANo9jNwLg+9rVuYg7LW+MgN+oiSpxh2uCZ+3csyZqDMOjHzsha1UReLZPPSJbblc7js3z&#10;A1TVNVDyZqZmnSCgOebJ8xN1s8q5aMwePPHiyLOHqoC+mDnWijv21hndoqJJPLCgrRIEbLp2ZVHG&#10;fkH7eaZaHWWm+XQyK2Fre8+C9jSZRQ3Y0CGJ/pTZACL1tyefj4589gDQ3iCH3MbdHa3TJAPVfOt0&#10;/t/Thj5Dm2aQY1lOnaH96aBGe4l6hNRk3dqT/8N2pA+5J45J/ryc7pbVr2XRWjuak9zN4q4LnT6w&#10;FipJaeGTyFHkdQZ0WcOqH1zFnTkzxxgYmjUbGMp0OjifT4yBNVdtc6pPJ5Npp/qBdnc/pQ8tntIq&#10;W+BlWVRbjSVPK8OIbb11U58blQxUTrwNg6UdNcasaoZyobmDueXYA2NumAPXVpwBLAAvXEsxXGM6&#10;b+PJiygJ7j7moxelVRUrVP79uuirX6DCpdITr+ypVXV79Qur42XbZHcrfwM6s6f0Da6Ksrd73gZE&#10;vIUSZxwpL8emNdTNczhuFo2f/QcAAP//AwBQSwMEFAAGAAgAAAAhAFsBwnjdAAAABwEAAA8AAABk&#10;cnMvZG93bnJldi54bWxMj0FLw0AQhe+C/2EZwZvdjdJgYzalFPVUBFtBvE2z0yQ0Oxuy2yT99269&#10;2Mvwhje8902+nGwrBup941hDMlMgiEtnGq40fO3eHp5B+IBssHVMGs7kYVnc3uSYGTfyJw3bUIkY&#10;wj5DDXUIXSalL2uy6GeuI47ewfUWQ1z7SpoexxhuW/moVCotNhwbauxoXVN53J6shvcRx9VT8jps&#10;jof1+Wc3//jeJKT1/d20egERaAr/x3DBj+hQRKa9O7HxotUQHwl/8+Il80UKYh9VqhYKZJHLa/7i&#10;FwAA//8DAFBLAQItABQABgAIAAAAIQC2gziS/gAAAOEBAAATAAAAAAAAAAAAAAAAAAAAAABbQ29u&#10;dGVudF9UeXBlc10ueG1sUEsBAi0AFAAGAAgAAAAhADj9If/WAAAAlAEAAAsAAAAAAAAAAAAAAAAA&#10;LwEAAF9yZWxzLy5yZWxzUEsBAi0AFAAGAAgAAAAhAFEv7S7FBwAAfD4AAA4AAAAAAAAAAAAAAAAA&#10;LgIAAGRycy9lMm9Eb2MueG1sUEsBAi0AFAAGAAgAAAAhAFsBwnjdAAAABwEAAA8AAAAAAAAAAAAA&#10;AAAAHwoAAGRycy9kb3ducmV2LnhtbFBLBQYAAAAABAAEAPMAAAApCwAAAAA=&#10;" o:allowincell="f">
                    <v:group id="Group 3" o:spid="_x0000_s1027" style="position:absolute;left:316;top:112;width:11608;height:15322" coordorigin="321,112" coordsize="11600,15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kIMMA&#10;AADbAAAADwAAAGRycy9kb3ducmV2LnhtbESPT2vCQBTE7wW/w/KE3urGHIKkriKiosdoe8jtkX35&#10;o9m3MbvG9Nt3C0KPw8z8hlmuR9OKgXrXWFYwn0UgiAurG64UfF32HwsQziNrbC2Tgh9ysF5N3paY&#10;avvkjIazr0SAsEtRQe19l0rpipoMupntiINX2t6gD7KvpO7xGeCmlXEUJdJgw2Ghxo62NRW388Mo&#10;2B3u5ZCZfFHm+f17OO1Mdk1ipd6n4+YThKfR/4df7aNWEC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0kIMMAAADbAAAADwAAAAAAAAAAAAAAAACYAgAAZHJzL2Rv&#10;d25yZXYueG1sUEsFBgAAAAAEAAQA9QAAAIgDAAAAAA==&#10;" fillcolor="#f1efe6 [2579]" strokecolor="white" strokeweight="1pt">
                        <v:fill color2="#575131 [963]" rotate="t" focusposition=".5,.5" focussize="" focus="100%" type="gradientRadial"/>
                      </v:rect>
                      <v:rect id="Rectangle 5" o:spid="_x0000_s1029" style="position:absolute;left:3446;top:112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wqMQA&#10;AADbAAAADwAAAGRycy9kb3ducmV2LnhtbESPzWrCQBSF90LfYbiF7szELKqkGUVaAqUupNpAl5eZ&#10;a5KauRMyo0nfviMUXB7Oz8cpNpPtxJUG3zpWsEhSEMTamZZrBV/Hcr4C4QOywc4xKfglD5v1w6zA&#10;3LiRP+l6CLWII+xzVNCE0OdSet2QRZ+4njh6JzdYDFEOtTQDjnHcdjJL02dpseVIaLCn14b0+XCx&#10;kTtWJ5tefvatHqvd8u17sdMfpVJPj9P2BUSgKdzD/+13oyBbwu1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kMKjEAAAA2wAAAA8AAAAAAAAAAAAAAAAAmAIAAGRycy9k&#10;b3ducmV2LnhtbFBLBQYAAAAABAAEAPUAAACJAwAAAAA=&#10;" fillcolor="white [3212]" strokecolor="white [3212]" strokeweight="1pt">
                        <v:shadow color="#d8d8d8" offset="3pt,3pt"/>
                        <v:textbox inset="18pt,108pt,36pt">
                          <w:txbxContent>
                            <w:sdt>
                              <w:sdtPr>
                                <w:rPr>
                                  <w:rFonts w:ascii="Times New Roman" w:eastAsiaTheme="minorHAnsi" w:hAnsi="Times New Roman" w:cs="Times New Roman"/>
                                  <w:b/>
                                  <w:color w:val="C00000"/>
                                  <w:sz w:val="44"/>
                                  <w:szCs w:val="44"/>
                                  <w:lang w:eastAsia="en-US"/>
                                </w:rPr>
                                <w:alias w:val="Название"/>
                                <w:id w:val="16962279"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B11232" w:rsidRPr="00C00F00" w:rsidRDefault="003A7F4B" w:rsidP="00C14C65">
                                  <w:pPr>
                                    <w:pStyle w:val="ab"/>
                                    <w:rPr>
                                      <w:color w:val="C00000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eastAsiaTheme="minorHAnsi" w:hAnsi="Times New Roman" w:cs="Times New Roman"/>
                                      <w:b/>
                                      <w:color w:val="C00000"/>
                                      <w:sz w:val="44"/>
                                      <w:szCs w:val="44"/>
                                      <w:lang w:eastAsia="en-US"/>
                                    </w:rPr>
                                    <w:t>НЕКОММЕРЧЕСКОЕ ПАРТНЕРСТВО «САМОРЕГУЛИРУЕМАЯ ОРГАНИЗАЦИЯ НЕЗАВИСИМЫХ АРБИТРАЖНЫХ УПРАВЛЯЮЩИХ «ДЕЛО»</w:t>
                                  </w:r>
                                </w:p>
                              </w:sdtContent>
                            </w:sdt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</w:p>
                            <w:p w:rsidR="00B11232" w:rsidRPr="00B11232" w:rsidRDefault="00B11232" w:rsidP="00B11232">
                              <w:pPr>
                                <w:pStyle w:val="ab"/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B11232">
                                <w:rPr>
                                  <w:color w:val="FFFFFF" w:themeColor="background1"/>
                                </w:rPr>
                                <w:t xml:space="preserve">Информационно-консультационный семинар по актуальным вопросам в Информационно-консультационный семинар по актуальным вопросам в </w:t>
                              </w: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>Информационно-</w:t>
                              </w:r>
                            </w:p>
                            <w:p w:rsidR="00B11232" w:rsidRPr="00B11232" w:rsidRDefault="00B11232" w:rsidP="00B11232">
                              <w:pPr>
                                <w:pStyle w:val="ab"/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 xml:space="preserve">консультационный семинар по </w:t>
                              </w:r>
                            </w:p>
                            <w:p w:rsidR="00B11232" w:rsidRPr="00B11232" w:rsidRDefault="00B11232" w:rsidP="00B11232">
                              <w:pPr>
                                <w:pStyle w:val="ab"/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</w:pP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 xml:space="preserve">актуальным вопросам в сфере </w:t>
                              </w:r>
                            </w:p>
                            <w:p w:rsidR="00B11232" w:rsidRDefault="00B11232" w:rsidP="00B11232">
                              <w:pPr>
                                <w:pStyle w:val="ab"/>
                                <w:rPr>
                                  <w:color w:val="FFFFFF" w:themeColor="background1"/>
                                </w:rPr>
                              </w:pPr>
                              <w:r w:rsidRPr="00B11232">
                                <w:rPr>
                                  <w:rFonts w:ascii="Times New Roman" w:hAnsi="Times New Roman" w:cs="Times New Roman"/>
                                  <w:b/>
                                  <w:sz w:val="48"/>
                                  <w:szCs w:val="48"/>
                                </w:rPr>
                                <w:t>несостоятельности (банкротства)</w:t>
                              </w:r>
                              <w:r w:rsidRPr="00B11232">
                                <w:rPr>
                                  <w:rFonts w:ascii="Times New Roman" w:hAnsi="Times New Roman" w:cs="Times New Roman"/>
                                  <w:color w:val="FFFFFF" w:themeColor="background1"/>
                                </w:rPr>
                                <w:t xml:space="preserve"> (банкротства</w:t>
                              </w:r>
                              <w:r w:rsidRPr="00B11232">
                                <w:rPr>
                                  <w:color w:val="FFFFFF" w:themeColor="background1"/>
                                </w:rPr>
                                <w:t>) несостоятельности (банкротства</w:t>
                              </w:r>
                              <w:bookmarkStart w:id="1" w:name="_GoBack"/>
                              <w:bookmarkEnd w:id="1"/>
                              <w:r w:rsidRPr="00B11232">
                                <w:rPr>
                                  <w:color w:val="FFFFFF" w:themeColor="background1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cyFcUA&#10;AADbAAAADwAAAGRycy9kb3ducmV2LnhtbESP0WrCQBRE3wv9h+UW+iJ1UyMlRlcprUIRX5L6AbfZ&#10;a5KavRuyaxL/visIfRxm5gyz2oymET11rras4HUagSAurK65VHD83r0kIJxH1thYJgVXcrBZPz6s&#10;MNV24Iz63JciQNilqKDyvk2ldEVFBt3UtsTBO9nOoA+yK6XucAhw08hZFL1JgzWHhQpb+qioOOcX&#10;oyDmzyFb/Cb5Ia6PP/vzdjIvzUSp56fxfQnC0+j/w/f2l1YwW8D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zIV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+2IsAA&#10;AADbAAAADwAAAGRycy9kb3ducmV2LnhtbERPz2vCMBS+C/sfwht403QWRDqjDJkgTA/q6vmteWvK&#10;mpeaZFr/e3MQPH58v+fL3rbiQj40jhW8jTMQxJXTDdcKvo/r0QxEiMgaW8ek4EYBlouXwRwL7a68&#10;p8sh1iKFcChQgYmxK6QMlSGLYew64sT9Om8xJuhrqT1eU7ht5STLptJiw6nBYEcrQ9Xf4d8qcDEv&#10;2/Kcmy8fVub0s92dPm87pYav/cc7iEh9fIof7o1WkKf16Uv6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+2IsAAAADbAAAADwAAAAAAAAAAAAAAAACYAgAAZHJzL2Rvd25y&#10;ZXYueG1sUEsFBgAAAAAEAAQA9QAAAIUDAAAAAA=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ozsUA&#10;AADbAAAADwAAAGRycy9kb3ducmV2LnhtbESP0WrCQBRE3wv+w3KFvgSzsSnFpq4ibQWRvhjzAbfZ&#10;2ySavRuyWxP/3hUKfRxmzgyzXI+mFRfqXWNZwTxOQBCXVjdcKSiO29kChPPIGlvLpOBKDtarycMS&#10;M20HPtAl95UIJewyVFB732VSurImgy62HXHwfmxv0AfZV1L3OIRy08qnJHmRBhsOCzV29F5Tec5/&#10;jYKUP4bD62mRf6VN8b0/f0bPlYmUepyOmzcQnkb/H/6jdzpwc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KjOxQAAANsAAAAPAAAAAAAAAAAAAAAAAJgCAABkcnMv&#10;ZG93bnJldi54bWxQSwUGAAAAAAQABAD1AAAAigMAAAAA&#10;" fillcolor="#95b3d7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y5sUA&#10;AADcAAAADwAAAGRycy9kb3ducmV2LnhtbESPQWsCMRSE70L/Q3gFb5qtS0vZGqVICwX1oHY9v26e&#10;m8XNyzaJuv77Rih4HGbmG2Y6720rzuRD41jB0zgDQVw53XCt4Hv3OXoFESKyxtYxKbhSgPnsYTDF&#10;QrsLb+i8jbVIEA4FKjAxdoWUoTJkMYxdR5y8g/MWY5K+ltrjJcFtKydZ9iItNpwWDHa0MFQdtyer&#10;wMW8bMvf3Cx9WJj9z2q9/7iulRo+9u9vICL18R7+b39pBfnzBG5n0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SbLm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UXfcQA&#10;AADcAAAADwAAAGRycy9kb3ducmV2LnhtbESPQWsCMRSE74X+h/CE3mpWF0tZjSLSQkE91Krn5+a5&#10;Wdy8rEmq6783hYLHYWa+YSazzjbiQj7UjhUM+hkI4tLpmisF25/P13cQISJrbByTghsFmE2fnyZY&#10;aHflb7psYiUShEOBCkyMbSFlKA1ZDH3XEifv6LzFmKSvpPZ4TXDbyGGWvUmLNacFgy0tDJWnza9V&#10;4GK+a3bn3Cx9WJj9YbXef9zWSr30uvkYRKQuPsL/7S+tIB/l8HcmHQE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FF33EAAAA3AAAAA8AAAAAAAAAAAAAAAAAmAIAAGRycy9k&#10;b3ducmV2LnhtbFBLBQYAAAAABAAEAPUAAACJAwAAAAA=&#10;" fillcolor="#b8cce4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PCcUA&#10;AADcAAAADwAAAGRycy9kb3ducmV2LnhtbESPQWsCMRSE74L/IbyCN822a0tZjSLSgqAetNXzc/O6&#10;Wbp52SZR13/fFAoeh5n5hpnOO9uIC/lQO1bwOMpAEJdO11wp+Px4H76CCBFZY+OYFNwowHzW702x&#10;0O7KO7rsYyUShEOBCkyMbSFlKA1ZDCPXEifvy3mLMUlfSe3xmuC2kU9Z9iIt1pwWDLa0NFR+789W&#10;gYv5oTn85Gbtw9IcT5vt8e22VWrw0C0mICJ18R7+b6+0gvx5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I8JxQAAANwAAAAPAAAAAAAAAAAAAAAAAJgCAABkcnMv&#10;ZG93bnJldi54bWxQSwUGAAAAAAQABAD1AAAAigMAAAAA&#10;" fillcolor="#b8cce4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833;top:406;width:1994;height:901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+Sw8UA&#10;AADcAAAADwAAAGRycy9kb3ducmV2LnhtbESPQWvCQBSE74L/YXmF3nST1oikrmKFQiUUiYrnR/Y1&#10;Cc2+Dbtbk/77bqHgcZiZb5j1djSduJHzrWUF6TwBQVxZ3XKt4HJ+m61A+ICssbNMCn7Iw3Yznawx&#10;13bgkm6nUIsIYZ+jgiaEPpfSVw0Z9HPbE0fv0zqDIUpXS+1wiHDTyackWUqDLceFBnvaN1R9nb6N&#10;gnPRL/ZlSq+uSLNj9nG4FqvhqtTjw7h7ARFoDPfwf/tdK3jOMv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5LDxQAAANwAAAAPAAAAAAAAAAAAAAAAAJgCAABkcnMv&#10;ZG93bnJldi54bWxQSwUGAAAAAAQABAD1AAAAigMAAAAA&#10;" fillcolor="#c00000" strokecolor="white [3212]" strokeweight="1pt">
                        <v:shadow color="#d8d8d8" offset="3pt,3pt"/>
                        <v:textbox>
                          <w:txbxContent>
                            <w:sdt>
                              <w:sdtPr>
                                <w:rPr>
                                  <w:i/>
                                  <w:color w:val="FFFFFF" w:themeColor="background1"/>
                                  <w:sz w:val="52"/>
                                  <w:szCs w:val="52"/>
                                </w:rPr>
                                <w:alias w:val="Год"/>
                                <w:id w:val="16962274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p w:rsidR="00B11232" w:rsidRPr="00B11232" w:rsidRDefault="00B11232">
                                  <w:pPr>
                                    <w:jc w:val="center"/>
                                    <w:rPr>
                                      <w:i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r w:rsidRPr="00B11232">
                                    <w:rPr>
                                      <w:i/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  <w:t>ДЕЛО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v:group id="Group 14" o:spid="_x0000_s1038" style="position:absolute;left:3935;top:14380;width:7680;height:760" coordorigin="3935,14380" coordsize="7680,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3UR8YAAADcAAAADwAAAGRycy9kb3ducmV2LnhtbESPQUvDQBSE74L/YXmC&#10;F7GbWloldltKi2DxlK0Hj4/sM5s2+zZk1yT213eFgsdhZr5hluvRNaKnLtSeFUwnGQji0puaKwWf&#10;h7fHFxAhIhtsPJOCXwqwXt3eLDE3fuCCeh0rkSAcclRgY2xzKUNpyWGY+JY4ed++cxiT7CppOhwS&#10;3DXyKcsW0mHNacFiS1tL5Un/OAVR74uHr13R67k+fwyHzW5hw1Gp+7tx8woi0hj/w9f2u1Ewmz/D&#10;35l0BOTq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dRHxgAAANwA&#10;AAAPAAAAAAAAAAAAAAAAAKoCAABkcnMvZG93bnJldi54bWxQSwUGAAAAAAQABAD6AAAAnQMAAAAA&#10;">
    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Cl8MA&#10;AADcAAAADwAAAGRycy9kb3ducmV2LnhtbERPz2vCMBS+C/4P4Qm7aeo2N62mIoPB5km7Xbw9mmdT&#10;2ryUJrPt/vrlMPD48f3e7QfbiBt1vnKsYLlIQBAXTldcKvj+ep+vQfiArLFxTApG8rDPppMdptr1&#10;fKZbHkoRQ9inqMCE0KZS+sKQRb9wLXHkrq6zGCLsSqk77GO4beRjkrxIixXHBoMtvRkq6vzHKjiO&#10;Gz2+fo6H59XJ6PB7Kesi75V6mA2HLYhAQ7iL/90fWsHTKq6NZ+IR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TCl8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/kfMQA&#10;AADcAAAADwAAAGRycy9kb3ducmV2LnhtbESPT2vCQBTE74LfYXlCb2ajpWKjq0ihIHrxX2mPj+wz&#10;CWbfht01xn56t1DwOMzMb5j5sjO1aMn5yrKCUZKCIM6trrhQcDp+DqcgfEDWWFsmBXfysFz0e3PM&#10;tL3xntpDKESEsM9QQRlCk0np85IM+sQ2xNE7W2cwROkKqR3eItzUcpymE2mw4rhQYkMfJeWXw9Uo&#10;qDfO76htf7a/X+b7Ptnj+KJRqZdBt5qBCNSFZ/i/vdYKXt/e4e9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f5HzEAAAA3AAAAA8AAAAAAAAAAAAAAAAAmAIAAGRycy9k&#10;b3ducmV2LnhtbFBLBQYAAAAABAAEAPUAAACJAwAAAAA=&#10;" fillcolor="#c0504d [3205]" strokecolor="white [3212]" strokeweight="1pt">
                          <v:shadow color="#d8d8d8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ELMMA&#10;AADcAAAADwAAAGRycy9kb3ducmV2LnhtbERPu2rDMBTdC/0HcQvZGrlNmodrJYRCIOnUOlmyXaxb&#10;y9i6MpYa2/n6aCh0PJx3th1sI67U+cqxgpdpAoK4cLriUsH5tH9egfABWWPjmBSM5GG7eXzIMNWu&#10;52+65qEUMYR9igpMCG0qpS8MWfRT1xJH7sd1FkOEXSl1h30Mt418TZKFtFhxbDDY0oehos5/rYLP&#10;ca3H5XHczd++jA63S1kXea/U5GnYvYMINIR/8Z/7oBXMFnF+PBOP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4ELMMAAADcAAAADwAAAAAAAAAAAAAAAACYAgAAZHJzL2Rv&#10;d25yZXYueG1sUEsFBgAAAAAEAAQA9QAAAIgDAAAAAA==&#10;" fillcolor="#bfbfbf [2412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9" o:spid="_x0000_s1043" style="position:absolute;left:3935;top:14380;width:6616;height:76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M1MUA&#10;AADcAAAADwAAAGRycy9kb3ducmV2LnhtbESPQWsCMRSE7wX/Q3gFL6Vmt4JbtkZRUfDgRdtDj6+b&#10;183S5GXZpJr++0YQPA4z8w0zXyZnxZmG0HlWUE4KEMSN1x23Cj7ed8+vIEJE1mg9k4I/CrBcjB7m&#10;WGt/4SOdT7EVGcKhRgUmxr6WMjSGHIaJ74mz9+0HhzHLoZV6wEuGOytfimImHXacFwz2tDHU/Jx+&#10;nYJDZddua8smPumUtv3xy1SflVLjx7R6AxEpxXv41t5rBdNZCdcz+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szUxQAAANwAAAAPAAAAAAAAAAAAAAAAAJgCAABkcnMv&#10;ZG93bnJldi54bWxQSwUGAAAAAAQABAD1AAAAigMAAAAA&#10;" filled="f" stroked="f" strokecolor="white" strokeweight="1pt">
                        <v:fill opacity="52428f"/>
                        <v:shadow color="#d8d8d8" offset="3pt,3pt"/>
                        <v:textbox inset=",0,,0">
                          <w:txbxContent>
                            <w:p w:rsidR="00B11232" w:rsidRDefault="003A7F4B">
                              <w:pPr>
                                <w:pStyle w:val="ab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  <w:lang w:val="en-US"/>
                                </w:rPr>
                                <w:t>16</w:t>
                              </w:r>
                              <w:r w:rsidR="00B11232"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м</w:t>
                              </w:r>
                              <w:r w:rsidR="00B11232"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 xml:space="preserve">ая 2014 год, г.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  <w:t>Санкт-Петербург</w:t>
                              </w:r>
                            </w:p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C14C65" w:rsidRDefault="00C14C65"/>
        <w:p w:rsidR="00C14C65" w:rsidRDefault="003A7F4B">
          <w:pPr>
            <w:rPr>
              <w:rFonts w:asciiTheme="majorHAnsi" w:eastAsiaTheme="majorEastAsia" w:hAnsiTheme="majorHAnsi" w:cstheme="majorBidi"/>
              <w:lang w:eastAsia="ru-RU"/>
            </w:rPr>
          </w:pPr>
        </w:p>
      </w:sdtContent>
    </w:sdt>
    <w:sectPr w:rsidR="00C14C65" w:rsidSect="00C80C5D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232" w:rsidRDefault="00B11232" w:rsidP="00B44120">
      <w:pPr>
        <w:spacing w:after="0" w:line="240" w:lineRule="auto"/>
      </w:pPr>
      <w:r>
        <w:separator/>
      </w:r>
    </w:p>
  </w:endnote>
  <w:endnote w:type="continuationSeparator" w:id="0">
    <w:p w:rsidR="00B11232" w:rsidRDefault="00B11232" w:rsidP="00B44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232" w:rsidRDefault="00B11232" w:rsidP="00B44120">
      <w:pPr>
        <w:spacing w:after="0" w:line="240" w:lineRule="auto"/>
      </w:pPr>
      <w:r>
        <w:separator/>
      </w:r>
    </w:p>
  </w:footnote>
  <w:footnote w:type="continuationSeparator" w:id="0">
    <w:p w:rsidR="00B11232" w:rsidRDefault="00B11232" w:rsidP="00B44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A0E00"/>
    <w:multiLevelType w:val="multilevel"/>
    <w:tmpl w:val="794CC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CF"/>
    <w:rsid w:val="00163427"/>
    <w:rsid w:val="00205B26"/>
    <w:rsid w:val="00375820"/>
    <w:rsid w:val="003A7F4B"/>
    <w:rsid w:val="003E3529"/>
    <w:rsid w:val="00443D8B"/>
    <w:rsid w:val="005C48D7"/>
    <w:rsid w:val="006715A6"/>
    <w:rsid w:val="00B11232"/>
    <w:rsid w:val="00B44120"/>
    <w:rsid w:val="00C00F00"/>
    <w:rsid w:val="00C14C65"/>
    <w:rsid w:val="00C80C5D"/>
    <w:rsid w:val="00D27773"/>
    <w:rsid w:val="00D8311D"/>
    <w:rsid w:val="00E5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35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4120"/>
  </w:style>
  <w:style w:type="paragraph" w:styleId="a7">
    <w:name w:val="footer"/>
    <w:basedOn w:val="a"/>
    <w:link w:val="a8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120"/>
  </w:style>
  <w:style w:type="paragraph" w:styleId="a9">
    <w:name w:val="Balloon Text"/>
    <w:basedOn w:val="a"/>
    <w:link w:val="aa"/>
    <w:uiPriority w:val="99"/>
    <w:semiHidden/>
    <w:unhideWhenUsed/>
    <w:rsid w:val="0037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820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C14C6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14C6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352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4120"/>
  </w:style>
  <w:style w:type="paragraph" w:styleId="a7">
    <w:name w:val="footer"/>
    <w:basedOn w:val="a"/>
    <w:link w:val="a8"/>
    <w:uiPriority w:val="99"/>
    <w:unhideWhenUsed/>
    <w:rsid w:val="00B44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4120"/>
  </w:style>
  <w:style w:type="paragraph" w:styleId="a9">
    <w:name w:val="Balloon Text"/>
    <w:basedOn w:val="a"/>
    <w:link w:val="aa"/>
    <w:uiPriority w:val="99"/>
    <w:semiHidden/>
    <w:unhideWhenUsed/>
    <w:rsid w:val="0037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820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C14C6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C14C6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ДЕЛО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267C9457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НЕКОММЕРЧЕСКОЕ ПАРТНЕРСТВО «САМОРЕГУЛИРУЕМАЯ ОРГАНИЗАЦИЯ НЕЗАВИСИМЫХ АРБИТРАЖНЫХ УПРАВЛЯЮЩИХ «ДЕЛО»                           </vt:lpstr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НЕКОММЕРЧЕСКОЕ ПАРТНЕРСТВО «САМОРЕГУЛИРУЕМАЯ ОРГАНИЗАЦИЯ НЕЗАВИСИМЫХ АРБИТРАЖНЫХ УПРАВЛЯЮЩИХ «ДЕЛО»</dc:title>
  <dc:subject>Информационно-консультационный семинар по актуальным вопросам в сфере несостоятельности (банкротства)</dc:subject>
  <dc:creator>Кирилл Дерюгин</dc:creator>
  <cp:lastModifiedBy>Кирилл Дерюгин</cp:lastModifiedBy>
  <cp:revision>2</cp:revision>
  <cp:lastPrinted>2014-03-31T13:58:00Z</cp:lastPrinted>
  <dcterms:created xsi:type="dcterms:W3CDTF">2014-05-12T10:27:00Z</dcterms:created>
  <dcterms:modified xsi:type="dcterms:W3CDTF">2014-05-12T10:27:00Z</dcterms:modified>
</cp:coreProperties>
</file>